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2304" w:rsidRPr="00BE2400" w:rsidRDefault="00F82304" w:rsidP="00EB3C2C">
      <w:pPr>
        <w:spacing w:line="480" w:lineRule="auto"/>
        <w:jc w:val="center"/>
        <w:rPr>
          <w:rFonts w:ascii="Times New Roman" w:hAnsi="Times New Roman" w:cs="Times New Roman"/>
          <w:sz w:val="24"/>
          <w:szCs w:val="24"/>
        </w:rPr>
      </w:pPr>
    </w:p>
    <w:p w:rsidR="00F82304" w:rsidRPr="00BE2400" w:rsidRDefault="00F82304" w:rsidP="00EB3C2C">
      <w:pPr>
        <w:spacing w:line="480" w:lineRule="auto"/>
        <w:jc w:val="center"/>
        <w:rPr>
          <w:rFonts w:ascii="Times New Roman" w:hAnsi="Times New Roman" w:cs="Times New Roman"/>
          <w:sz w:val="24"/>
          <w:szCs w:val="24"/>
        </w:rPr>
      </w:pPr>
    </w:p>
    <w:p w:rsidR="00F912FD" w:rsidRPr="00BE2400" w:rsidRDefault="00F912FD" w:rsidP="00EB3C2C">
      <w:pPr>
        <w:spacing w:line="480" w:lineRule="auto"/>
        <w:jc w:val="center"/>
        <w:rPr>
          <w:rFonts w:ascii="Times New Roman" w:hAnsi="Times New Roman" w:cs="Times New Roman"/>
          <w:sz w:val="24"/>
          <w:szCs w:val="24"/>
        </w:rPr>
      </w:pPr>
    </w:p>
    <w:p w:rsidR="00F912FD" w:rsidRPr="00BE2400" w:rsidRDefault="00F912FD" w:rsidP="00EB3C2C">
      <w:pPr>
        <w:spacing w:line="480" w:lineRule="auto"/>
        <w:rPr>
          <w:rFonts w:ascii="Times New Roman" w:hAnsi="Times New Roman" w:cs="Times New Roman"/>
          <w:sz w:val="24"/>
          <w:szCs w:val="24"/>
        </w:rPr>
      </w:pPr>
    </w:p>
    <w:p w:rsidR="005322A4" w:rsidRPr="00BE2400" w:rsidRDefault="00BF4CB5" w:rsidP="00EB3C2C">
      <w:pPr>
        <w:spacing w:line="480" w:lineRule="auto"/>
        <w:jc w:val="center"/>
        <w:rPr>
          <w:rFonts w:ascii="Times New Roman" w:hAnsi="Times New Roman" w:cs="Times New Roman"/>
          <w:sz w:val="24"/>
          <w:szCs w:val="24"/>
        </w:rPr>
      </w:pPr>
      <w:r w:rsidRPr="00BE2400">
        <w:rPr>
          <w:rFonts w:ascii="Times New Roman" w:hAnsi="Times New Roman" w:cs="Times New Roman"/>
          <w:sz w:val="24"/>
          <w:szCs w:val="24"/>
        </w:rPr>
        <w:t>Private a</w:t>
      </w:r>
      <w:r w:rsidR="005322A4" w:rsidRPr="00BE2400">
        <w:rPr>
          <w:rFonts w:ascii="Times New Roman" w:hAnsi="Times New Roman" w:cs="Times New Roman"/>
          <w:sz w:val="24"/>
          <w:szCs w:val="24"/>
        </w:rPr>
        <w:t xml:space="preserve">nd Public Schools </w:t>
      </w:r>
    </w:p>
    <w:p w:rsidR="00F912FD" w:rsidRPr="00BE2400" w:rsidRDefault="009A1918" w:rsidP="00EB3C2C">
      <w:pPr>
        <w:spacing w:line="480" w:lineRule="auto"/>
        <w:jc w:val="center"/>
        <w:rPr>
          <w:rFonts w:ascii="Times New Roman" w:hAnsi="Times New Roman" w:cs="Times New Roman"/>
          <w:sz w:val="24"/>
          <w:szCs w:val="24"/>
        </w:rPr>
      </w:pPr>
      <w:r w:rsidRPr="00BE2400">
        <w:rPr>
          <w:rFonts w:ascii="Times New Roman" w:hAnsi="Times New Roman" w:cs="Times New Roman"/>
          <w:sz w:val="24"/>
          <w:szCs w:val="24"/>
        </w:rPr>
        <w:t>Student’s Name</w:t>
      </w:r>
    </w:p>
    <w:p w:rsidR="00F912FD" w:rsidRPr="00BE2400" w:rsidRDefault="009A1918" w:rsidP="00EB3C2C">
      <w:pPr>
        <w:spacing w:line="480" w:lineRule="auto"/>
        <w:jc w:val="center"/>
        <w:rPr>
          <w:rFonts w:ascii="Times New Roman" w:hAnsi="Times New Roman" w:cs="Times New Roman"/>
          <w:sz w:val="24"/>
          <w:szCs w:val="24"/>
        </w:rPr>
      </w:pPr>
      <w:r w:rsidRPr="00BE2400">
        <w:rPr>
          <w:rFonts w:ascii="Times New Roman" w:hAnsi="Times New Roman" w:cs="Times New Roman"/>
          <w:sz w:val="24"/>
          <w:szCs w:val="24"/>
        </w:rPr>
        <w:t>University Affiliation</w:t>
      </w:r>
    </w:p>
    <w:p w:rsidR="00F912FD" w:rsidRPr="00BE2400" w:rsidRDefault="009A1918" w:rsidP="00EB3C2C">
      <w:pPr>
        <w:spacing w:line="480" w:lineRule="auto"/>
        <w:jc w:val="center"/>
        <w:rPr>
          <w:rFonts w:ascii="Times New Roman" w:hAnsi="Times New Roman" w:cs="Times New Roman"/>
          <w:sz w:val="24"/>
          <w:szCs w:val="24"/>
        </w:rPr>
      </w:pPr>
      <w:r w:rsidRPr="00BE2400">
        <w:rPr>
          <w:rFonts w:ascii="Times New Roman" w:hAnsi="Times New Roman" w:cs="Times New Roman"/>
          <w:sz w:val="24"/>
          <w:szCs w:val="24"/>
        </w:rPr>
        <w:t>Course Name</w:t>
      </w:r>
    </w:p>
    <w:p w:rsidR="00F912FD" w:rsidRPr="00BE2400" w:rsidRDefault="009A1918" w:rsidP="00EB3C2C">
      <w:pPr>
        <w:spacing w:line="480" w:lineRule="auto"/>
        <w:jc w:val="center"/>
        <w:rPr>
          <w:rFonts w:ascii="Times New Roman" w:hAnsi="Times New Roman" w:cs="Times New Roman"/>
          <w:sz w:val="24"/>
          <w:szCs w:val="24"/>
        </w:rPr>
      </w:pPr>
      <w:r w:rsidRPr="00BE2400">
        <w:rPr>
          <w:rFonts w:ascii="Times New Roman" w:hAnsi="Times New Roman" w:cs="Times New Roman"/>
          <w:sz w:val="24"/>
          <w:szCs w:val="24"/>
        </w:rPr>
        <w:t>Professor’s Name</w:t>
      </w:r>
    </w:p>
    <w:p w:rsidR="004477A2" w:rsidRPr="00BE2400" w:rsidRDefault="009A1918" w:rsidP="00EB3C2C">
      <w:pPr>
        <w:spacing w:line="480" w:lineRule="auto"/>
        <w:jc w:val="center"/>
        <w:rPr>
          <w:rFonts w:ascii="Times New Roman" w:hAnsi="Times New Roman" w:cs="Times New Roman"/>
          <w:sz w:val="24"/>
          <w:szCs w:val="24"/>
        </w:rPr>
      </w:pPr>
      <w:r w:rsidRPr="00BE2400">
        <w:rPr>
          <w:rFonts w:ascii="Times New Roman" w:hAnsi="Times New Roman" w:cs="Times New Roman"/>
          <w:sz w:val="24"/>
          <w:szCs w:val="24"/>
        </w:rPr>
        <w:t>Date</w:t>
      </w:r>
    </w:p>
    <w:p w:rsidR="002644CE" w:rsidRPr="00BE2400" w:rsidRDefault="009A1918" w:rsidP="00EB3C2C">
      <w:pPr>
        <w:spacing w:line="480" w:lineRule="auto"/>
        <w:rPr>
          <w:rFonts w:ascii="Times New Roman" w:hAnsi="Times New Roman" w:cs="Times New Roman"/>
          <w:sz w:val="24"/>
          <w:szCs w:val="24"/>
        </w:rPr>
      </w:pPr>
      <w:r w:rsidRPr="00BE2400">
        <w:rPr>
          <w:rFonts w:ascii="Times New Roman" w:hAnsi="Times New Roman" w:cs="Times New Roman"/>
          <w:sz w:val="24"/>
          <w:szCs w:val="24"/>
        </w:rPr>
        <w:br w:type="page"/>
      </w:r>
    </w:p>
    <w:p w:rsidR="00BE2400" w:rsidRPr="00BE2400" w:rsidRDefault="00BE2400" w:rsidP="00BE2400">
      <w:pPr>
        <w:spacing w:line="480" w:lineRule="auto"/>
        <w:jc w:val="center"/>
        <w:rPr>
          <w:rFonts w:ascii="Times New Roman" w:hAnsi="Times New Roman" w:cs="Times New Roman"/>
          <w:sz w:val="24"/>
          <w:szCs w:val="24"/>
        </w:rPr>
      </w:pPr>
      <w:r w:rsidRPr="00BE2400">
        <w:rPr>
          <w:rFonts w:ascii="Times New Roman" w:hAnsi="Times New Roman" w:cs="Times New Roman"/>
          <w:sz w:val="24"/>
          <w:szCs w:val="24"/>
        </w:rPr>
        <w:lastRenderedPageBreak/>
        <w:t xml:space="preserve">Private and Public Schools </w:t>
      </w:r>
    </w:p>
    <w:p w:rsidR="005322A4" w:rsidRPr="00BE2400" w:rsidRDefault="005322A4" w:rsidP="00BE2400">
      <w:pPr>
        <w:spacing w:line="480" w:lineRule="auto"/>
        <w:ind w:firstLine="720"/>
        <w:rPr>
          <w:rFonts w:ascii="Times New Roman" w:hAnsi="Times New Roman" w:cs="Times New Roman"/>
          <w:sz w:val="24"/>
          <w:szCs w:val="24"/>
        </w:rPr>
      </w:pPr>
      <w:r w:rsidRPr="00BE2400">
        <w:rPr>
          <w:rFonts w:ascii="Times New Roman" w:hAnsi="Times New Roman" w:cs="Times New Roman"/>
          <w:sz w:val="24"/>
          <w:szCs w:val="24"/>
        </w:rPr>
        <w:t>Everybody realizes that there are immense contrasts among private and public schools. Public school understudies for the most part generalization private schools to be loaded up with rich vainglorious children whose guardians pay for everything. Children from private schools assume that all public school kids are rebels who cause harm constantly. Obviously there are a few messes with you will discover like that in each school yet there are different territories in which these schools vary. Roughly 46 million children grades nine through twelve get public training while just around six million understudies go to private school. Obviously the fundamental explanation behind that proportion is cash however different issues are viewed as when you consider selecting your youngster into a school</w:t>
      </w:r>
      <w:r w:rsidR="00BE2400" w:rsidRPr="00BE2400">
        <w:rPr>
          <w:rFonts w:ascii="Times New Roman" w:hAnsi="Times New Roman" w:cs="Times New Roman"/>
          <w:sz w:val="24"/>
          <w:szCs w:val="24"/>
        </w:rPr>
        <w:t xml:space="preserve"> (</w:t>
      </w:r>
      <w:r w:rsidR="00BE2400" w:rsidRPr="00BE2400">
        <w:rPr>
          <w:rFonts w:ascii="Times New Roman" w:hAnsi="Times New Roman" w:cs="Times New Roman"/>
          <w:sz w:val="24"/>
          <w:szCs w:val="24"/>
          <w:shd w:val="clear" w:color="auto" w:fill="FFFFFF"/>
        </w:rPr>
        <w:t>Sapelli &amp; Vial, 2012)</w:t>
      </w:r>
      <w:r w:rsidRPr="00BE2400">
        <w:rPr>
          <w:rFonts w:ascii="Times New Roman" w:hAnsi="Times New Roman" w:cs="Times New Roman"/>
          <w:sz w:val="24"/>
          <w:szCs w:val="24"/>
        </w:rPr>
        <w:t xml:space="preserve">. Different contrasts you should think about are the religion, scholastic difficulties, consideration from instructors, estimate, and so on. </w:t>
      </w:r>
    </w:p>
    <w:p w:rsidR="005322A4" w:rsidRPr="00BE2400" w:rsidRDefault="005322A4" w:rsidP="00BE2400">
      <w:pPr>
        <w:spacing w:line="480" w:lineRule="auto"/>
        <w:ind w:firstLine="720"/>
        <w:rPr>
          <w:rFonts w:ascii="Times New Roman" w:hAnsi="Times New Roman" w:cs="Times New Roman"/>
          <w:sz w:val="24"/>
          <w:szCs w:val="24"/>
        </w:rPr>
      </w:pPr>
      <w:r w:rsidRPr="00BE2400">
        <w:rPr>
          <w:rFonts w:ascii="Times New Roman" w:hAnsi="Times New Roman" w:cs="Times New Roman"/>
          <w:sz w:val="24"/>
          <w:szCs w:val="24"/>
        </w:rPr>
        <w:t>Educational cost is certainly a standout amongst the most if not the most critical factor while separating the two schools. Private schools can change somewhere in the range of $8,000 to $39,000. For example, Meadow Creek, the school I went to from fifth grade and on was $11,000 every year. One of our opponent schools, Providence Academy, was about $37,000. Most families either would prefer not to or can't manage the cost of that. Public schools are free and open to the public, thus the name. Outwardly, public instruction certainly looks better to a great many people when they see which school they would prefer to select their children in</w:t>
      </w:r>
      <w:r w:rsidR="00BE2400" w:rsidRPr="00BE2400">
        <w:rPr>
          <w:rFonts w:ascii="Times New Roman" w:hAnsi="Times New Roman" w:cs="Times New Roman"/>
          <w:sz w:val="24"/>
          <w:szCs w:val="24"/>
        </w:rPr>
        <w:t xml:space="preserve"> (</w:t>
      </w:r>
      <w:r w:rsidR="00BE2400" w:rsidRPr="00BE2400">
        <w:rPr>
          <w:rFonts w:ascii="Times New Roman" w:hAnsi="Times New Roman" w:cs="Times New Roman"/>
          <w:sz w:val="24"/>
          <w:szCs w:val="24"/>
          <w:shd w:val="clear" w:color="auto" w:fill="FFFFFF"/>
        </w:rPr>
        <w:t>Coleman &amp; Hoffer, 2007)</w:t>
      </w:r>
      <w:r w:rsidRPr="00BE2400">
        <w:rPr>
          <w:rFonts w:ascii="Times New Roman" w:hAnsi="Times New Roman" w:cs="Times New Roman"/>
          <w:sz w:val="24"/>
          <w:szCs w:val="24"/>
        </w:rPr>
        <w:t xml:space="preserve">. </w:t>
      </w:r>
    </w:p>
    <w:p w:rsidR="005322A4" w:rsidRPr="00BE2400" w:rsidRDefault="005322A4" w:rsidP="00BE2400">
      <w:pPr>
        <w:spacing w:line="480" w:lineRule="auto"/>
        <w:ind w:firstLine="720"/>
        <w:rPr>
          <w:rFonts w:ascii="Times New Roman" w:hAnsi="Times New Roman" w:cs="Times New Roman"/>
          <w:sz w:val="24"/>
          <w:szCs w:val="24"/>
        </w:rPr>
      </w:pPr>
      <w:r w:rsidRPr="00BE2400">
        <w:rPr>
          <w:rFonts w:ascii="Times New Roman" w:hAnsi="Times New Roman" w:cs="Times New Roman"/>
          <w:sz w:val="24"/>
          <w:szCs w:val="24"/>
        </w:rPr>
        <w:t xml:space="preserve">Religion may likewise have a state in whether you will picked a school. Most private schools have a religious foundation that they base their lessons on. My school was initially of </w:t>
      </w:r>
      <w:r w:rsidRPr="00BE2400">
        <w:rPr>
          <w:rFonts w:ascii="Times New Roman" w:hAnsi="Times New Roman" w:cs="Times New Roman"/>
          <w:sz w:val="24"/>
          <w:szCs w:val="24"/>
        </w:rPr>
        <w:lastRenderedPageBreak/>
        <w:t xml:space="preserve">Baptist introduction however changed into non-denominational. My folks settled on the school on account of the Christian viewpoint and that is the explanation behind a large portion of different understudies going there too. My school held near the Word and based practically the majority of their approaches off of what was in the Bible however there are private schools that simply have the title over their school name and dismissal the religion. Clearly public schools are not connected to any religion and can't instruct dependent on one. When I went to Fridley School District in first grade we would sing Christmas melodies and when I got to fourth grade, we couldn't host a Christmas gathering on the grounds that the occasion was connected to Christianity. </w:t>
      </w:r>
    </w:p>
    <w:p w:rsidR="005322A4" w:rsidRPr="00BE2400" w:rsidRDefault="005322A4" w:rsidP="00BE2400">
      <w:pPr>
        <w:spacing w:line="480" w:lineRule="auto"/>
        <w:ind w:firstLine="720"/>
        <w:rPr>
          <w:rFonts w:ascii="Times New Roman" w:hAnsi="Times New Roman" w:cs="Times New Roman"/>
          <w:sz w:val="24"/>
          <w:szCs w:val="24"/>
        </w:rPr>
      </w:pPr>
      <w:r w:rsidRPr="00BE2400">
        <w:rPr>
          <w:rFonts w:ascii="Times New Roman" w:hAnsi="Times New Roman" w:cs="Times New Roman"/>
          <w:sz w:val="24"/>
          <w:szCs w:val="24"/>
        </w:rPr>
        <w:t>Religion was most likely the greatest thing when it went to my choosing what school my folks needed me to go to however the scholastic difficulties played a gigantic job in it moreover. With public schools, you realize that you will get an instruction in light of the fact that there are criteria required by the state. Despite the fact that you they give you the data, it might be hard to fathom it for some on account of the class size and understudy to educator proportion. Except if you make a special effort to talk and become more acquainted with the educator, you have nobody on one association with your teacher. Most understudies improve help straightforwardly from the instructor and public training limits that</w:t>
      </w:r>
      <w:r w:rsidR="00BE2400" w:rsidRPr="00BE2400">
        <w:rPr>
          <w:rFonts w:ascii="Times New Roman" w:hAnsi="Times New Roman" w:cs="Times New Roman"/>
          <w:sz w:val="24"/>
          <w:szCs w:val="24"/>
        </w:rPr>
        <w:t xml:space="preserve"> (</w:t>
      </w:r>
      <w:r w:rsidR="00BE2400" w:rsidRPr="00BE2400">
        <w:rPr>
          <w:rFonts w:ascii="Times New Roman" w:hAnsi="Times New Roman" w:cs="Times New Roman"/>
          <w:sz w:val="24"/>
          <w:szCs w:val="24"/>
          <w:shd w:val="clear" w:color="auto" w:fill="FFFFFF"/>
        </w:rPr>
        <w:t>Zimmer &amp; Toma, 2010)</w:t>
      </w:r>
      <w:r w:rsidRPr="00BE2400">
        <w:rPr>
          <w:rFonts w:ascii="Times New Roman" w:hAnsi="Times New Roman" w:cs="Times New Roman"/>
          <w:sz w:val="24"/>
          <w:szCs w:val="24"/>
        </w:rPr>
        <w:t xml:space="preserve">. </w:t>
      </w:r>
    </w:p>
    <w:p w:rsidR="005322A4" w:rsidRPr="00BE2400" w:rsidRDefault="005322A4" w:rsidP="00BE2400">
      <w:pPr>
        <w:spacing w:line="480" w:lineRule="auto"/>
        <w:ind w:firstLine="720"/>
        <w:rPr>
          <w:rFonts w:ascii="Times New Roman" w:hAnsi="Times New Roman" w:cs="Times New Roman"/>
          <w:sz w:val="24"/>
          <w:szCs w:val="24"/>
        </w:rPr>
      </w:pPr>
      <w:r w:rsidRPr="00BE2400">
        <w:rPr>
          <w:rFonts w:ascii="Times New Roman" w:hAnsi="Times New Roman" w:cs="Times New Roman"/>
          <w:sz w:val="24"/>
          <w:szCs w:val="24"/>
        </w:rPr>
        <w:t xml:space="preserve">The educators in private schools are likewise all the more ready to enable you to out with issues you are having whether it be scholarly or individual. You become more acquainted with your instructors faster and less demanding in light of the fact that the school is littler and you see them around wherever you go. You are not simply one more number to them since you have built up a relationship regardless. </w:t>
      </w:r>
    </w:p>
    <w:p w:rsidR="005322A4" w:rsidRPr="00BE2400" w:rsidRDefault="005322A4" w:rsidP="00BE2400">
      <w:pPr>
        <w:spacing w:line="480" w:lineRule="auto"/>
        <w:ind w:firstLine="720"/>
        <w:rPr>
          <w:rFonts w:ascii="Times New Roman" w:hAnsi="Times New Roman" w:cs="Times New Roman"/>
          <w:sz w:val="24"/>
          <w:szCs w:val="24"/>
        </w:rPr>
      </w:pPr>
      <w:r w:rsidRPr="00BE2400">
        <w:rPr>
          <w:rFonts w:ascii="Times New Roman" w:hAnsi="Times New Roman" w:cs="Times New Roman"/>
          <w:sz w:val="24"/>
          <w:szCs w:val="24"/>
        </w:rPr>
        <w:lastRenderedPageBreak/>
        <w:t xml:space="preserve">In addition to the fact that you get to realize the instructor better, yet you additionally get progressively alright with your companions. My school explicitly was a K-12 school and I knew nearly everybody from seventh grade and up. Relatively few young people have the chance to state that. When you strolled through the passage, you could ask somebody how they were or how their day was and mean it since they were probably your companion or close colleague. </w:t>
      </w:r>
    </w:p>
    <w:p w:rsidR="00EB3C2C" w:rsidRPr="00BE2400" w:rsidRDefault="005322A4" w:rsidP="00BE2400">
      <w:pPr>
        <w:spacing w:line="480" w:lineRule="auto"/>
        <w:ind w:firstLine="720"/>
        <w:rPr>
          <w:rFonts w:ascii="Times New Roman" w:hAnsi="Times New Roman" w:cs="Times New Roman"/>
          <w:sz w:val="24"/>
          <w:szCs w:val="24"/>
        </w:rPr>
      </w:pPr>
      <w:r w:rsidRPr="00BE2400">
        <w:rPr>
          <w:rFonts w:ascii="Times New Roman" w:hAnsi="Times New Roman" w:cs="Times New Roman"/>
          <w:sz w:val="24"/>
          <w:szCs w:val="24"/>
        </w:rPr>
        <w:t>At last, public schools and private schools vary significantly thinking about size, educational cost, religious convictions and scholastic difficulties. Private schools won't be useful for everybody simply like public schools can't satisfy everybody either. When you get down to it, the choice just relies upon what you are most alright with: a bigger school or littler school.</w:t>
      </w:r>
    </w:p>
    <w:p w:rsidR="00BE2400" w:rsidRPr="00BE2400" w:rsidRDefault="00BE2400" w:rsidP="00BE2400">
      <w:pPr>
        <w:spacing w:line="480" w:lineRule="auto"/>
        <w:rPr>
          <w:rFonts w:ascii="Times New Roman" w:hAnsi="Times New Roman" w:cs="Times New Roman"/>
          <w:sz w:val="24"/>
          <w:szCs w:val="24"/>
        </w:rPr>
      </w:pPr>
    </w:p>
    <w:p w:rsidR="00BE2400" w:rsidRDefault="00BE2400" w:rsidP="00BE2400">
      <w:pPr>
        <w:spacing w:line="480" w:lineRule="auto"/>
        <w:rPr>
          <w:rFonts w:ascii="Times New Roman" w:hAnsi="Times New Roman" w:cs="Times New Roman"/>
          <w:sz w:val="24"/>
          <w:szCs w:val="24"/>
        </w:rPr>
      </w:pPr>
    </w:p>
    <w:p w:rsidR="00BE2400" w:rsidRDefault="00BE2400" w:rsidP="00BE2400">
      <w:pPr>
        <w:spacing w:line="480" w:lineRule="auto"/>
        <w:rPr>
          <w:rFonts w:ascii="Times New Roman" w:hAnsi="Times New Roman" w:cs="Times New Roman"/>
          <w:sz w:val="24"/>
          <w:szCs w:val="24"/>
        </w:rPr>
      </w:pPr>
    </w:p>
    <w:p w:rsidR="00BE2400" w:rsidRDefault="00BE2400" w:rsidP="00BE2400">
      <w:pPr>
        <w:spacing w:line="480" w:lineRule="auto"/>
        <w:rPr>
          <w:rFonts w:ascii="Times New Roman" w:hAnsi="Times New Roman" w:cs="Times New Roman"/>
          <w:sz w:val="24"/>
          <w:szCs w:val="24"/>
        </w:rPr>
      </w:pPr>
    </w:p>
    <w:p w:rsidR="00BE2400" w:rsidRDefault="00BE2400" w:rsidP="00BE2400">
      <w:pPr>
        <w:spacing w:line="480" w:lineRule="auto"/>
        <w:rPr>
          <w:rFonts w:ascii="Times New Roman" w:hAnsi="Times New Roman" w:cs="Times New Roman"/>
          <w:sz w:val="24"/>
          <w:szCs w:val="24"/>
        </w:rPr>
      </w:pPr>
    </w:p>
    <w:p w:rsidR="00BE2400" w:rsidRDefault="00BE2400" w:rsidP="00BE2400">
      <w:pPr>
        <w:spacing w:line="480" w:lineRule="auto"/>
        <w:rPr>
          <w:rFonts w:ascii="Times New Roman" w:hAnsi="Times New Roman" w:cs="Times New Roman"/>
          <w:sz w:val="24"/>
          <w:szCs w:val="24"/>
        </w:rPr>
      </w:pPr>
    </w:p>
    <w:p w:rsidR="00BE2400" w:rsidRDefault="00BE2400" w:rsidP="00BE2400">
      <w:pPr>
        <w:spacing w:line="480" w:lineRule="auto"/>
        <w:rPr>
          <w:rFonts w:ascii="Times New Roman" w:hAnsi="Times New Roman" w:cs="Times New Roman"/>
          <w:sz w:val="24"/>
          <w:szCs w:val="24"/>
        </w:rPr>
      </w:pPr>
    </w:p>
    <w:p w:rsidR="00BE2400" w:rsidRDefault="00BE2400" w:rsidP="00BE2400">
      <w:pPr>
        <w:spacing w:line="480" w:lineRule="auto"/>
        <w:rPr>
          <w:rFonts w:ascii="Times New Roman" w:hAnsi="Times New Roman" w:cs="Times New Roman"/>
          <w:sz w:val="24"/>
          <w:szCs w:val="24"/>
        </w:rPr>
      </w:pPr>
    </w:p>
    <w:p w:rsidR="00BE2400" w:rsidRDefault="00BE2400" w:rsidP="00BE2400">
      <w:pPr>
        <w:spacing w:line="480" w:lineRule="auto"/>
        <w:rPr>
          <w:rFonts w:ascii="Times New Roman" w:hAnsi="Times New Roman" w:cs="Times New Roman"/>
          <w:sz w:val="24"/>
          <w:szCs w:val="24"/>
        </w:rPr>
      </w:pPr>
    </w:p>
    <w:p w:rsidR="00BE2400" w:rsidRDefault="00BE2400" w:rsidP="00BE2400">
      <w:pPr>
        <w:spacing w:line="480" w:lineRule="auto"/>
        <w:rPr>
          <w:rFonts w:ascii="Times New Roman" w:hAnsi="Times New Roman" w:cs="Times New Roman"/>
          <w:sz w:val="24"/>
          <w:szCs w:val="24"/>
        </w:rPr>
      </w:pPr>
    </w:p>
    <w:p w:rsidR="00BE2400" w:rsidRPr="00BE2400" w:rsidRDefault="00BE2400" w:rsidP="00BE2400">
      <w:pPr>
        <w:spacing w:line="480" w:lineRule="auto"/>
        <w:jc w:val="center"/>
        <w:rPr>
          <w:rFonts w:ascii="Times New Roman" w:hAnsi="Times New Roman" w:cs="Times New Roman"/>
          <w:sz w:val="24"/>
          <w:szCs w:val="24"/>
        </w:rPr>
      </w:pPr>
      <w:r w:rsidRPr="00BE2400">
        <w:rPr>
          <w:rFonts w:ascii="Times New Roman" w:hAnsi="Times New Roman" w:cs="Times New Roman"/>
          <w:sz w:val="24"/>
          <w:szCs w:val="24"/>
        </w:rPr>
        <w:lastRenderedPageBreak/>
        <w:t>References</w:t>
      </w:r>
    </w:p>
    <w:p w:rsidR="00BE2400" w:rsidRPr="00BE2400" w:rsidRDefault="00BE2400" w:rsidP="00BE2400">
      <w:pPr>
        <w:spacing w:line="480" w:lineRule="auto"/>
        <w:rPr>
          <w:rFonts w:ascii="Times New Roman" w:hAnsi="Times New Roman" w:cs="Times New Roman"/>
          <w:sz w:val="24"/>
          <w:szCs w:val="24"/>
          <w:shd w:val="clear" w:color="auto" w:fill="FFFFFF"/>
        </w:rPr>
      </w:pPr>
      <w:r w:rsidRPr="00BE2400">
        <w:rPr>
          <w:rFonts w:ascii="Times New Roman" w:hAnsi="Times New Roman" w:cs="Times New Roman"/>
          <w:sz w:val="24"/>
          <w:szCs w:val="24"/>
          <w:shd w:val="clear" w:color="auto" w:fill="FFFFFF"/>
        </w:rPr>
        <w:t>Coleman, J. S., &amp; Hoffer, T. (2007). </w:t>
      </w:r>
      <w:r w:rsidRPr="00BE2400">
        <w:rPr>
          <w:rFonts w:ascii="Times New Roman" w:hAnsi="Times New Roman" w:cs="Times New Roman"/>
          <w:i/>
          <w:iCs/>
          <w:sz w:val="24"/>
          <w:szCs w:val="24"/>
          <w:shd w:val="clear" w:color="auto" w:fill="FFFFFF"/>
        </w:rPr>
        <w:t>Public and private high sch</w:t>
      </w:r>
      <w:r>
        <w:rPr>
          <w:rFonts w:ascii="Times New Roman" w:hAnsi="Times New Roman" w:cs="Times New Roman"/>
          <w:i/>
          <w:iCs/>
          <w:sz w:val="24"/>
          <w:szCs w:val="24"/>
          <w:shd w:val="clear" w:color="auto" w:fill="FFFFFF"/>
        </w:rPr>
        <w:t>ools: The impact of</w:t>
      </w:r>
      <w:r>
        <w:rPr>
          <w:rFonts w:ascii="Times New Roman" w:hAnsi="Times New Roman" w:cs="Times New Roman"/>
          <w:i/>
          <w:iCs/>
          <w:sz w:val="24"/>
          <w:szCs w:val="24"/>
          <w:shd w:val="clear" w:color="auto" w:fill="FFFFFF"/>
        </w:rPr>
        <w:tab/>
      </w:r>
      <w:r w:rsidRPr="00BE2400">
        <w:rPr>
          <w:rFonts w:ascii="Times New Roman" w:hAnsi="Times New Roman" w:cs="Times New Roman"/>
          <w:i/>
          <w:iCs/>
          <w:sz w:val="24"/>
          <w:szCs w:val="24"/>
          <w:shd w:val="clear" w:color="auto" w:fill="FFFFFF"/>
        </w:rPr>
        <w:t>communities</w:t>
      </w:r>
      <w:r w:rsidRPr="00BE2400">
        <w:rPr>
          <w:rFonts w:ascii="Times New Roman" w:hAnsi="Times New Roman" w:cs="Times New Roman"/>
          <w:sz w:val="24"/>
          <w:szCs w:val="24"/>
          <w:shd w:val="clear" w:color="auto" w:fill="FFFFFF"/>
        </w:rPr>
        <w:t> (Vol. 41). New York: Basic Books.</w:t>
      </w:r>
    </w:p>
    <w:p w:rsidR="00BE2400" w:rsidRPr="00BE2400" w:rsidRDefault="00BE2400" w:rsidP="00BE2400">
      <w:pPr>
        <w:spacing w:line="480" w:lineRule="auto"/>
        <w:rPr>
          <w:rFonts w:ascii="Times New Roman" w:hAnsi="Times New Roman" w:cs="Times New Roman"/>
          <w:sz w:val="24"/>
          <w:szCs w:val="24"/>
        </w:rPr>
      </w:pPr>
      <w:r w:rsidRPr="00BE2400">
        <w:rPr>
          <w:rFonts w:ascii="Times New Roman" w:hAnsi="Times New Roman" w:cs="Times New Roman"/>
          <w:sz w:val="24"/>
          <w:szCs w:val="24"/>
          <w:shd w:val="clear" w:color="auto" w:fill="FFFFFF"/>
        </w:rPr>
        <w:t>Sapelli, C., &amp; Vial, B. (2012). The performance of private an</w:t>
      </w:r>
      <w:r>
        <w:rPr>
          <w:rFonts w:ascii="Times New Roman" w:hAnsi="Times New Roman" w:cs="Times New Roman"/>
          <w:sz w:val="24"/>
          <w:szCs w:val="24"/>
          <w:shd w:val="clear" w:color="auto" w:fill="FFFFFF"/>
        </w:rPr>
        <w:t>d public schools in the Chilean</w:t>
      </w:r>
      <w:r>
        <w:rPr>
          <w:rFonts w:ascii="Times New Roman" w:hAnsi="Times New Roman" w:cs="Times New Roman"/>
          <w:sz w:val="24"/>
          <w:szCs w:val="24"/>
          <w:shd w:val="clear" w:color="auto" w:fill="FFFFFF"/>
        </w:rPr>
        <w:tab/>
      </w:r>
      <w:r w:rsidRPr="00BE2400">
        <w:rPr>
          <w:rFonts w:ascii="Times New Roman" w:hAnsi="Times New Roman" w:cs="Times New Roman"/>
          <w:sz w:val="24"/>
          <w:szCs w:val="24"/>
          <w:shd w:val="clear" w:color="auto" w:fill="FFFFFF"/>
        </w:rPr>
        <w:t>voucher system. </w:t>
      </w:r>
      <w:r w:rsidRPr="00BE2400">
        <w:rPr>
          <w:rFonts w:ascii="Times New Roman" w:hAnsi="Times New Roman" w:cs="Times New Roman"/>
          <w:i/>
          <w:iCs/>
          <w:sz w:val="24"/>
          <w:szCs w:val="24"/>
          <w:shd w:val="clear" w:color="auto" w:fill="FFFFFF"/>
        </w:rPr>
        <w:t>cuadernos de economía</w:t>
      </w:r>
      <w:r w:rsidRPr="00BE2400">
        <w:rPr>
          <w:rFonts w:ascii="Times New Roman" w:hAnsi="Times New Roman" w:cs="Times New Roman"/>
          <w:sz w:val="24"/>
          <w:szCs w:val="24"/>
          <w:shd w:val="clear" w:color="auto" w:fill="FFFFFF"/>
        </w:rPr>
        <w:t>, </w:t>
      </w:r>
      <w:r w:rsidRPr="00BE2400">
        <w:rPr>
          <w:rFonts w:ascii="Times New Roman" w:hAnsi="Times New Roman" w:cs="Times New Roman"/>
          <w:i/>
          <w:iCs/>
          <w:sz w:val="24"/>
          <w:szCs w:val="24"/>
          <w:shd w:val="clear" w:color="auto" w:fill="FFFFFF"/>
        </w:rPr>
        <w:t>39</w:t>
      </w:r>
      <w:r w:rsidRPr="00BE2400">
        <w:rPr>
          <w:rFonts w:ascii="Times New Roman" w:hAnsi="Times New Roman" w:cs="Times New Roman"/>
          <w:sz w:val="24"/>
          <w:szCs w:val="24"/>
          <w:shd w:val="clear" w:color="auto" w:fill="FFFFFF"/>
        </w:rPr>
        <w:t>(118), 423-454.</w:t>
      </w:r>
    </w:p>
    <w:p w:rsidR="00BE2400" w:rsidRPr="00BE2400" w:rsidRDefault="00BE2400" w:rsidP="00BE2400">
      <w:pPr>
        <w:spacing w:line="480" w:lineRule="auto"/>
        <w:rPr>
          <w:rFonts w:ascii="Times New Roman" w:hAnsi="Times New Roman" w:cs="Times New Roman"/>
          <w:sz w:val="24"/>
          <w:szCs w:val="24"/>
          <w:shd w:val="clear" w:color="auto" w:fill="FFFFFF"/>
        </w:rPr>
      </w:pPr>
      <w:r w:rsidRPr="00BE2400">
        <w:rPr>
          <w:rFonts w:ascii="Times New Roman" w:hAnsi="Times New Roman" w:cs="Times New Roman"/>
          <w:sz w:val="24"/>
          <w:szCs w:val="24"/>
          <w:shd w:val="clear" w:color="auto" w:fill="FFFFFF"/>
        </w:rPr>
        <w:t>Zimmer, R. W., &amp; Toma, E. F. (2010). Peer effects in pr</w:t>
      </w:r>
      <w:r>
        <w:rPr>
          <w:rFonts w:ascii="Times New Roman" w:hAnsi="Times New Roman" w:cs="Times New Roman"/>
          <w:sz w:val="24"/>
          <w:szCs w:val="24"/>
          <w:shd w:val="clear" w:color="auto" w:fill="FFFFFF"/>
        </w:rPr>
        <w:t>ivate and public schools across</w:t>
      </w:r>
      <w:r>
        <w:rPr>
          <w:rFonts w:ascii="Times New Roman" w:hAnsi="Times New Roman" w:cs="Times New Roman"/>
          <w:sz w:val="24"/>
          <w:szCs w:val="24"/>
          <w:shd w:val="clear" w:color="auto" w:fill="FFFFFF"/>
        </w:rPr>
        <w:tab/>
      </w:r>
      <w:r w:rsidRPr="00BE2400">
        <w:rPr>
          <w:rFonts w:ascii="Times New Roman" w:hAnsi="Times New Roman" w:cs="Times New Roman"/>
          <w:sz w:val="24"/>
          <w:szCs w:val="24"/>
          <w:shd w:val="clear" w:color="auto" w:fill="FFFFFF"/>
        </w:rPr>
        <w:t>countries. </w:t>
      </w:r>
      <w:r w:rsidRPr="00BE2400">
        <w:rPr>
          <w:rFonts w:ascii="Times New Roman" w:hAnsi="Times New Roman" w:cs="Times New Roman"/>
          <w:i/>
          <w:iCs/>
          <w:sz w:val="24"/>
          <w:szCs w:val="24"/>
          <w:shd w:val="clear" w:color="auto" w:fill="FFFFFF"/>
        </w:rPr>
        <w:t>Journal of Policy Analysis and Management:</w:t>
      </w:r>
      <w:r>
        <w:rPr>
          <w:rFonts w:ascii="Times New Roman" w:hAnsi="Times New Roman" w:cs="Times New Roman"/>
          <w:i/>
          <w:iCs/>
          <w:sz w:val="24"/>
          <w:szCs w:val="24"/>
          <w:shd w:val="clear" w:color="auto" w:fill="FFFFFF"/>
        </w:rPr>
        <w:t xml:space="preserve"> The Journal of the Association</w:t>
      </w:r>
      <w:r>
        <w:rPr>
          <w:rFonts w:ascii="Times New Roman" w:hAnsi="Times New Roman" w:cs="Times New Roman"/>
          <w:i/>
          <w:iCs/>
          <w:sz w:val="24"/>
          <w:szCs w:val="24"/>
          <w:shd w:val="clear" w:color="auto" w:fill="FFFFFF"/>
        </w:rPr>
        <w:tab/>
      </w:r>
      <w:r w:rsidRPr="00BE2400">
        <w:rPr>
          <w:rFonts w:ascii="Times New Roman" w:hAnsi="Times New Roman" w:cs="Times New Roman"/>
          <w:i/>
          <w:iCs/>
          <w:sz w:val="24"/>
          <w:szCs w:val="24"/>
          <w:shd w:val="clear" w:color="auto" w:fill="FFFFFF"/>
        </w:rPr>
        <w:t>for Public Policy Analysis and Management</w:t>
      </w:r>
      <w:r w:rsidRPr="00BE2400">
        <w:rPr>
          <w:rFonts w:ascii="Times New Roman" w:hAnsi="Times New Roman" w:cs="Times New Roman"/>
          <w:sz w:val="24"/>
          <w:szCs w:val="24"/>
          <w:shd w:val="clear" w:color="auto" w:fill="FFFFFF"/>
        </w:rPr>
        <w:t>, </w:t>
      </w:r>
      <w:r w:rsidRPr="00BE2400">
        <w:rPr>
          <w:rFonts w:ascii="Times New Roman" w:hAnsi="Times New Roman" w:cs="Times New Roman"/>
          <w:i/>
          <w:iCs/>
          <w:sz w:val="24"/>
          <w:szCs w:val="24"/>
          <w:shd w:val="clear" w:color="auto" w:fill="FFFFFF"/>
        </w:rPr>
        <w:t>19</w:t>
      </w:r>
      <w:r w:rsidRPr="00BE2400">
        <w:rPr>
          <w:rFonts w:ascii="Times New Roman" w:hAnsi="Times New Roman" w:cs="Times New Roman"/>
          <w:sz w:val="24"/>
          <w:szCs w:val="24"/>
          <w:shd w:val="clear" w:color="auto" w:fill="FFFFFF"/>
        </w:rPr>
        <w:t>(1), 75-92.</w:t>
      </w:r>
    </w:p>
    <w:sectPr w:rsidR="00BE2400" w:rsidRPr="00BE2400" w:rsidSect="00260D2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64A5D" w:rsidRDefault="00164A5D" w:rsidP="00D81521">
      <w:pPr>
        <w:spacing w:after="0" w:line="240" w:lineRule="auto"/>
      </w:pPr>
      <w:r>
        <w:separator/>
      </w:r>
    </w:p>
  </w:endnote>
  <w:endnote w:type="continuationSeparator" w:id="1">
    <w:p w:rsidR="00164A5D" w:rsidRDefault="00164A5D" w:rsidP="00D8152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MT">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64A5D" w:rsidRDefault="00164A5D" w:rsidP="00D81521">
      <w:pPr>
        <w:spacing w:after="0" w:line="240" w:lineRule="auto"/>
      </w:pPr>
      <w:r>
        <w:separator/>
      </w:r>
    </w:p>
  </w:footnote>
  <w:footnote w:type="continuationSeparator" w:id="1">
    <w:p w:rsidR="00164A5D" w:rsidRDefault="00164A5D" w:rsidP="00D8152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79203920"/>
      <w:docPartObj>
        <w:docPartGallery w:val="Page Numbers (Top of Page)"/>
        <w:docPartUnique/>
      </w:docPartObj>
    </w:sdtPr>
    <w:sdtContent>
      <w:p w:rsidR="00260D2A" w:rsidRDefault="00BF4CB5" w:rsidP="00BF4CB5">
        <w:pPr>
          <w:spacing w:line="480" w:lineRule="auto"/>
        </w:pPr>
        <w:r w:rsidRPr="005322A4">
          <w:rPr>
            <w:rFonts w:ascii="Times New Roman" w:hAnsi="Times New Roman" w:cs="Times New Roman"/>
            <w:sz w:val="24"/>
            <w:szCs w:val="24"/>
          </w:rPr>
          <w:t xml:space="preserve">PRIVATE AND PUBLIC SCHOOLS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217E9">
          <w:fldChar w:fldCharType="begin"/>
        </w:r>
        <w:r w:rsidR="009A1918">
          <w:instrText xml:space="preserve"> PAGE   \* MERGEFORMAT </w:instrText>
        </w:r>
        <w:r w:rsidR="001217E9">
          <w:fldChar w:fldCharType="separate"/>
        </w:r>
        <w:r w:rsidR="00BE2400">
          <w:rPr>
            <w:noProof/>
          </w:rPr>
          <w:t>2</w:t>
        </w:r>
        <w:r w:rsidR="001217E9">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D2A" w:rsidRPr="00D75492" w:rsidRDefault="009A1918" w:rsidP="00C46341">
    <w:pPr>
      <w:spacing w:line="480" w:lineRule="auto"/>
      <w:rPr>
        <w:rFonts w:ascii="Times New Roman" w:hAnsi="Times New Roman" w:cs="Times New Roman"/>
        <w:sz w:val="24"/>
        <w:szCs w:val="24"/>
      </w:rPr>
    </w:pPr>
    <w:r w:rsidRPr="00D75492">
      <w:rPr>
        <w:rFonts w:ascii="Times New Roman" w:hAnsi="Times New Roman" w:cs="Times New Roman"/>
        <w:sz w:val="24"/>
        <w:szCs w:val="24"/>
      </w:rPr>
      <w:t>Running head:</w:t>
    </w:r>
    <w:r w:rsidR="002644CE" w:rsidRPr="00D75492">
      <w:rPr>
        <w:rFonts w:ascii="Times New Roman" w:hAnsi="Times New Roman" w:cs="Times New Roman"/>
        <w:sz w:val="24"/>
        <w:szCs w:val="24"/>
      </w:rPr>
      <w:t xml:space="preserve"> </w:t>
    </w:r>
    <w:r w:rsidR="00BF4CB5" w:rsidRPr="005322A4">
      <w:rPr>
        <w:rFonts w:ascii="Times New Roman" w:hAnsi="Times New Roman" w:cs="Times New Roman"/>
        <w:sz w:val="24"/>
        <w:szCs w:val="24"/>
      </w:rPr>
      <w:t>PRIVATE AND PUBLIC SCHOOLS</w:t>
    </w:r>
    <w:r w:rsidR="00C46341">
      <w:rPr>
        <w:rFonts w:ascii="Times New Roman" w:hAnsi="Times New Roman" w:cs="Times New Roman"/>
        <w:sz w:val="24"/>
        <w:szCs w:val="24"/>
      </w:rPr>
      <w:tab/>
    </w:r>
    <w:r w:rsidR="00BF4CB5">
      <w:rPr>
        <w:rFonts w:ascii="Times New Roman" w:hAnsi="Times New Roman" w:cs="Times New Roman"/>
        <w:sz w:val="24"/>
        <w:szCs w:val="24"/>
      </w:rPr>
      <w:tab/>
    </w:r>
    <w:r w:rsidR="00C46341">
      <w:rPr>
        <w:rFonts w:ascii="Times New Roman" w:hAnsi="Times New Roman" w:cs="Times New Roman"/>
        <w:sz w:val="24"/>
        <w:szCs w:val="24"/>
      </w:rPr>
      <w:tab/>
    </w:r>
    <w:r w:rsidR="00C46341">
      <w:rPr>
        <w:rFonts w:ascii="Times New Roman" w:hAnsi="Times New Roman" w:cs="Times New Roman"/>
        <w:sz w:val="24"/>
        <w:szCs w:val="24"/>
      </w:rPr>
      <w:tab/>
    </w:r>
    <w:r w:rsidR="00C46341">
      <w:rPr>
        <w:rFonts w:ascii="Times New Roman" w:hAnsi="Times New Roman" w:cs="Times New Roman"/>
        <w:sz w:val="24"/>
        <w:szCs w:val="24"/>
      </w:rPr>
      <w:tab/>
      <w:t xml:space="preserve">          </w:t>
    </w:r>
    <w:r w:rsidR="00511A26">
      <w:rPr>
        <w:rFonts w:ascii="Times New Roman" w:hAnsi="Times New Roman" w:cs="Times New Roman"/>
        <w:sz w:val="24"/>
        <w:szCs w:val="24"/>
      </w:rPr>
      <w:t>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BD3136"/>
    <w:multiLevelType w:val="multilevel"/>
    <w:tmpl w:val="0409001D"/>
    <w:styleLink w:val="Style1"/>
    <w:lvl w:ilvl="0">
      <w:start w:val="1"/>
      <w:numFmt w:val="upperRoman"/>
      <w:lvlText w:val="%1)"/>
      <w:lvlJc w:val="left"/>
      <w:pPr>
        <w:ind w:left="360" w:hanging="360"/>
      </w:pPr>
      <w:rPr>
        <w:rFonts w:ascii="Times New Roman" w:hAnsi="Times New Roman"/>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1C5E745A"/>
    <w:multiLevelType w:val="hybridMultilevel"/>
    <w:tmpl w:val="C2B8C512"/>
    <w:lvl w:ilvl="0" w:tplc="1A4C4FAE">
      <w:start w:val="1"/>
      <w:numFmt w:val="bullet"/>
      <w:lvlText w:val=""/>
      <w:lvlJc w:val="left"/>
      <w:pPr>
        <w:ind w:left="765" w:hanging="360"/>
      </w:pPr>
      <w:rPr>
        <w:rFonts w:ascii="Symbol" w:hAnsi="Symbol" w:hint="default"/>
      </w:rPr>
    </w:lvl>
    <w:lvl w:ilvl="1" w:tplc="474EEC3E" w:tentative="1">
      <w:start w:val="1"/>
      <w:numFmt w:val="bullet"/>
      <w:lvlText w:val="o"/>
      <w:lvlJc w:val="left"/>
      <w:pPr>
        <w:ind w:left="1485" w:hanging="360"/>
      </w:pPr>
      <w:rPr>
        <w:rFonts w:ascii="Courier New" w:hAnsi="Courier New" w:cs="Courier New" w:hint="default"/>
      </w:rPr>
    </w:lvl>
    <w:lvl w:ilvl="2" w:tplc="8FEE1A4E" w:tentative="1">
      <w:start w:val="1"/>
      <w:numFmt w:val="bullet"/>
      <w:lvlText w:val=""/>
      <w:lvlJc w:val="left"/>
      <w:pPr>
        <w:ind w:left="2205" w:hanging="360"/>
      </w:pPr>
      <w:rPr>
        <w:rFonts w:ascii="Wingdings" w:hAnsi="Wingdings" w:hint="default"/>
      </w:rPr>
    </w:lvl>
    <w:lvl w:ilvl="3" w:tplc="60C02B80" w:tentative="1">
      <w:start w:val="1"/>
      <w:numFmt w:val="bullet"/>
      <w:lvlText w:val=""/>
      <w:lvlJc w:val="left"/>
      <w:pPr>
        <w:ind w:left="2925" w:hanging="360"/>
      </w:pPr>
      <w:rPr>
        <w:rFonts w:ascii="Symbol" w:hAnsi="Symbol" w:hint="default"/>
      </w:rPr>
    </w:lvl>
    <w:lvl w:ilvl="4" w:tplc="28F80E8E" w:tentative="1">
      <w:start w:val="1"/>
      <w:numFmt w:val="bullet"/>
      <w:lvlText w:val="o"/>
      <w:lvlJc w:val="left"/>
      <w:pPr>
        <w:ind w:left="3645" w:hanging="360"/>
      </w:pPr>
      <w:rPr>
        <w:rFonts w:ascii="Courier New" w:hAnsi="Courier New" w:cs="Courier New" w:hint="default"/>
      </w:rPr>
    </w:lvl>
    <w:lvl w:ilvl="5" w:tplc="A2365984" w:tentative="1">
      <w:start w:val="1"/>
      <w:numFmt w:val="bullet"/>
      <w:lvlText w:val=""/>
      <w:lvlJc w:val="left"/>
      <w:pPr>
        <w:ind w:left="4365" w:hanging="360"/>
      </w:pPr>
      <w:rPr>
        <w:rFonts w:ascii="Wingdings" w:hAnsi="Wingdings" w:hint="default"/>
      </w:rPr>
    </w:lvl>
    <w:lvl w:ilvl="6" w:tplc="78D29492" w:tentative="1">
      <w:start w:val="1"/>
      <w:numFmt w:val="bullet"/>
      <w:lvlText w:val=""/>
      <w:lvlJc w:val="left"/>
      <w:pPr>
        <w:ind w:left="5085" w:hanging="360"/>
      </w:pPr>
      <w:rPr>
        <w:rFonts w:ascii="Symbol" w:hAnsi="Symbol" w:hint="default"/>
      </w:rPr>
    </w:lvl>
    <w:lvl w:ilvl="7" w:tplc="160AED7A" w:tentative="1">
      <w:start w:val="1"/>
      <w:numFmt w:val="bullet"/>
      <w:lvlText w:val="o"/>
      <w:lvlJc w:val="left"/>
      <w:pPr>
        <w:ind w:left="5805" w:hanging="360"/>
      </w:pPr>
      <w:rPr>
        <w:rFonts w:ascii="Courier New" w:hAnsi="Courier New" w:cs="Courier New" w:hint="default"/>
      </w:rPr>
    </w:lvl>
    <w:lvl w:ilvl="8" w:tplc="F06CE44C" w:tentative="1">
      <w:start w:val="1"/>
      <w:numFmt w:val="bullet"/>
      <w:lvlText w:val=""/>
      <w:lvlJc w:val="left"/>
      <w:pPr>
        <w:ind w:left="6525"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0D42FB"/>
    <w:rsid w:val="000322D9"/>
    <w:rsid w:val="00065197"/>
    <w:rsid w:val="000C608E"/>
    <w:rsid w:val="000D42FB"/>
    <w:rsid w:val="00101E71"/>
    <w:rsid w:val="001217E9"/>
    <w:rsid w:val="00164A5D"/>
    <w:rsid w:val="00182F17"/>
    <w:rsid w:val="00197CC7"/>
    <w:rsid w:val="00197DC5"/>
    <w:rsid w:val="001B4748"/>
    <w:rsid w:val="001F1A39"/>
    <w:rsid w:val="002025A0"/>
    <w:rsid w:val="002048D6"/>
    <w:rsid w:val="00260D2A"/>
    <w:rsid w:val="002644CE"/>
    <w:rsid w:val="002F3481"/>
    <w:rsid w:val="003238E8"/>
    <w:rsid w:val="003C1098"/>
    <w:rsid w:val="003C40CB"/>
    <w:rsid w:val="00407803"/>
    <w:rsid w:val="0041080B"/>
    <w:rsid w:val="00440E75"/>
    <w:rsid w:val="0044742F"/>
    <w:rsid w:val="004477A2"/>
    <w:rsid w:val="004A4E96"/>
    <w:rsid w:val="00511A26"/>
    <w:rsid w:val="005322A4"/>
    <w:rsid w:val="005C4E7C"/>
    <w:rsid w:val="007F1E83"/>
    <w:rsid w:val="008737F9"/>
    <w:rsid w:val="008D19B1"/>
    <w:rsid w:val="009251CE"/>
    <w:rsid w:val="00976E83"/>
    <w:rsid w:val="009A1918"/>
    <w:rsid w:val="009F24A3"/>
    <w:rsid w:val="00A1063E"/>
    <w:rsid w:val="00AA161A"/>
    <w:rsid w:val="00AB6254"/>
    <w:rsid w:val="00B10E13"/>
    <w:rsid w:val="00B62F0B"/>
    <w:rsid w:val="00BC2843"/>
    <w:rsid w:val="00BE2400"/>
    <w:rsid w:val="00BF09BA"/>
    <w:rsid w:val="00BF4CB5"/>
    <w:rsid w:val="00C46341"/>
    <w:rsid w:val="00D372C6"/>
    <w:rsid w:val="00D75492"/>
    <w:rsid w:val="00D81521"/>
    <w:rsid w:val="00DD4E58"/>
    <w:rsid w:val="00E274D0"/>
    <w:rsid w:val="00EA6BAD"/>
    <w:rsid w:val="00EB3C2C"/>
    <w:rsid w:val="00F32EFC"/>
    <w:rsid w:val="00F52578"/>
    <w:rsid w:val="00F56278"/>
    <w:rsid w:val="00F82304"/>
    <w:rsid w:val="00F912FD"/>
    <w:rsid w:val="00FF0A4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3"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1E71"/>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Style1">
    <w:name w:val="Style1"/>
    <w:uiPriority w:val="99"/>
    <w:rsid w:val="00F56278"/>
    <w:pPr>
      <w:numPr>
        <w:numId w:val="1"/>
      </w:numPr>
    </w:pPr>
  </w:style>
  <w:style w:type="paragraph" w:styleId="ListParagraph">
    <w:name w:val="List Paragraph"/>
    <w:basedOn w:val="Normal"/>
    <w:uiPriority w:val="34"/>
    <w:qFormat/>
    <w:rsid w:val="00A1063E"/>
    <w:pPr>
      <w:ind w:left="720"/>
      <w:contextualSpacing/>
    </w:pPr>
  </w:style>
  <w:style w:type="character" w:customStyle="1" w:styleId="apple-converted-space">
    <w:name w:val="apple-converted-space"/>
    <w:basedOn w:val="DefaultParagraphFont"/>
    <w:rsid w:val="00F82304"/>
  </w:style>
  <w:style w:type="paragraph" w:styleId="Header">
    <w:name w:val="header"/>
    <w:basedOn w:val="Normal"/>
    <w:link w:val="HeaderChar"/>
    <w:uiPriority w:val="99"/>
    <w:unhideWhenUsed/>
    <w:rsid w:val="00260D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0D2A"/>
  </w:style>
  <w:style w:type="paragraph" w:styleId="Footer">
    <w:name w:val="footer"/>
    <w:basedOn w:val="Normal"/>
    <w:link w:val="FooterChar"/>
    <w:uiPriority w:val="99"/>
    <w:semiHidden/>
    <w:unhideWhenUsed/>
    <w:rsid w:val="00260D2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60D2A"/>
  </w:style>
  <w:style w:type="paragraph" w:styleId="NoSpacing">
    <w:name w:val="No Spacing"/>
    <w:aliases w:val="No Indent"/>
    <w:uiPriority w:val="3"/>
    <w:qFormat/>
    <w:rsid w:val="009251CE"/>
    <w:pPr>
      <w:spacing w:after="0" w:line="480" w:lineRule="auto"/>
    </w:pPr>
    <w:rPr>
      <w:rFonts w:eastAsiaTheme="minorEastAsia"/>
      <w:sz w:val="24"/>
      <w:szCs w:val="24"/>
      <w:lang w:eastAsia="ja-JP"/>
    </w:rPr>
  </w:style>
  <w:style w:type="paragraph" w:styleId="Title">
    <w:name w:val="Title"/>
    <w:basedOn w:val="Normal"/>
    <w:link w:val="TitleChar"/>
    <w:qFormat/>
    <w:rsid w:val="009251CE"/>
    <w:pPr>
      <w:spacing w:before="2400" w:after="0" w:line="480" w:lineRule="auto"/>
      <w:contextualSpacing/>
      <w:jc w:val="center"/>
    </w:pPr>
    <w:rPr>
      <w:rFonts w:asciiTheme="majorHAnsi" w:eastAsiaTheme="majorEastAsia" w:hAnsiTheme="majorHAnsi" w:cstheme="majorBidi"/>
      <w:kern w:val="24"/>
      <w:sz w:val="24"/>
      <w:szCs w:val="24"/>
      <w:lang w:eastAsia="ja-JP"/>
    </w:rPr>
  </w:style>
  <w:style w:type="character" w:customStyle="1" w:styleId="TitleChar">
    <w:name w:val="Title Char"/>
    <w:basedOn w:val="DefaultParagraphFont"/>
    <w:link w:val="Title"/>
    <w:rsid w:val="009251CE"/>
    <w:rPr>
      <w:rFonts w:asciiTheme="majorHAnsi" w:eastAsiaTheme="majorEastAsia" w:hAnsiTheme="majorHAnsi" w:cstheme="majorBidi"/>
      <w:kern w:val="24"/>
      <w:sz w:val="24"/>
      <w:szCs w:val="24"/>
      <w:lang w:eastAsia="ja-JP"/>
    </w:rPr>
  </w:style>
  <w:style w:type="paragraph" w:customStyle="1" w:styleId="Title2">
    <w:name w:val="Title 2"/>
    <w:basedOn w:val="Normal"/>
    <w:uiPriority w:val="1"/>
    <w:qFormat/>
    <w:rsid w:val="009251CE"/>
    <w:pPr>
      <w:spacing w:after="0" w:line="480" w:lineRule="auto"/>
      <w:jc w:val="center"/>
    </w:pPr>
    <w:rPr>
      <w:rFonts w:eastAsiaTheme="minorEastAsia"/>
      <w:kern w:val="24"/>
      <w:sz w:val="24"/>
      <w:szCs w:val="24"/>
      <w:lang w:eastAsia="ja-JP"/>
    </w:rPr>
  </w:style>
  <w:style w:type="paragraph" w:styleId="BalloonText">
    <w:name w:val="Balloon Text"/>
    <w:basedOn w:val="Normal"/>
    <w:link w:val="BalloonTextChar"/>
    <w:uiPriority w:val="99"/>
    <w:semiHidden/>
    <w:unhideWhenUsed/>
    <w:rsid w:val="009251C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251CE"/>
    <w:rPr>
      <w:rFonts w:ascii="Tahoma" w:hAnsi="Tahoma" w:cs="Tahoma"/>
      <w:sz w:val="16"/>
      <w:szCs w:val="16"/>
    </w:rPr>
  </w:style>
  <w:style w:type="character" w:customStyle="1" w:styleId="fontstyle01">
    <w:name w:val="fontstyle01"/>
    <w:basedOn w:val="DefaultParagraphFont"/>
    <w:rsid w:val="00511A26"/>
    <w:rPr>
      <w:rFonts w:ascii="ArialMT" w:hAnsi="ArialMT" w:hint="default"/>
      <w:b w:val="0"/>
      <w:bCs w:val="0"/>
      <w:i w:val="0"/>
      <w:iCs w:val="0"/>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5</Pages>
  <Words>783</Words>
  <Characters>4465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DAVID</cp:lastModifiedBy>
  <cp:revision>3</cp:revision>
  <dcterms:created xsi:type="dcterms:W3CDTF">2019-03-27T15:44:00Z</dcterms:created>
  <dcterms:modified xsi:type="dcterms:W3CDTF">2019-03-27T15:50:00Z</dcterms:modified>
</cp:coreProperties>
</file>